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5000" w:type="pct"/>
        <w:tblBorders>
          <w:top w:val="single" w:sz="36" w:space="0" w:color="000000" w:themeColor="text1"/>
          <w:left w:val="single" w:sz="36" w:space="0" w:color="000000" w:themeColor="text1"/>
          <w:bottom w:val="single" w:sz="36" w:space="0" w:color="000000" w:themeColor="text1"/>
          <w:right w:val="single" w:sz="36" w:space="0" w:color="000000" w:themeColor="text1"/>
          <w:insideH w:val="single" w:sz="36" w:space="0" w:color="000000" w:themeColor="text1"/>
          <w:insideV w:val="single" w:sz="36" w:space="0" w:color="000000" w:themeColor="text1"/>
        </w:tblBorders>
        <w:tblLook w:val="04A0"/>
      </w:tblPr>
      <w:tblGrid>
        <w:gridCol w:w="3396"/>
        <w:gridCol w:w="3399"/>
        <w:gridCol w:w="3399"/>
      </w:tblGrid>
      <w:tr w:rsidR="000E4DBC" w:rsidRPr="007A0D69" w:rsidTr="008D3173">
        <w:trPr>
          <w:trHeight w:hRule="exact" w:val="3402"/>
        </w:trPr>
        <w:tc>
          <w:tcPr>
            <w:tcW w:w="1666" w:type="pct"/>
            <w:vAlign w:val="center"/>
          </w:tcPr>
          <w:p w:rsidR="000E4DBC" w:rsidRPr="00960159" w:rsidRDefault="00F86CB1" w:rsidP="008317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What a</w:t>
            </w:r>
            <w:r w:rsidR="0008164C">
              <w:rPr>
                <w:rFonts w:ascii="Arial" w:hAnsi="Arial" w:cs="Arial"/>
                <w:b/>
                <w:i/>
                <w:sz w:val="28"/>
                <w:szCs w:val="28"/>
              </w:rPr>
              <w:t xml:space="preserve">re </w:t>
            </w:r>
            <w:proofErr w:type="spellStart"/>
            <w:r w:rsidR="0008164C">
              <w:rPr>
                <w:rFonts w:ascii="Arial" w:hAnsi="Arial" w:cs="Arial"/>
                <w:b/>
                <w:i/>
                <w:sz w:val="28"/>
                <w:szCs w:val="28"/>
              </w:rPr>
              <w:t>cristae</w:t>
            </w:r>
            <w:proofErr w:type="spellEnd"/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?</w:t>
            </w:r>
          </w:p>
        </w:tc>
        <w:tc>
          <w:tcPr>
            <w:tcW w:w="1667" w:type="pct"/>
            <w:vAlign w:val="center"/>
          </w:tcPr>
          <w:p w:rsidR="000E4DBC" w:rsidRPr="00960159" w:rsidRDefault="0008164C" w:rsidP="008317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28"/>
                <w:szCs w:val="28"/>
              </w:rPr>
              <w:t>What is the role of mitochondria in the process of cellular respiration</w:t>
            </w:r>
            <w:r w:rsidR="00F86CB1" w:rsidRPr="00960159">
              <w:rPr>
                <w:rFonts w:ascii="Arial" w:hAnsi="Arial" w:cs="Arial"/>
                <w:b/>
                <w:i/>
                <w:sz w:val="28"/>
                <w:szCs w:val="28"/>
              </w:rPr>
              <w:t>?</w:t>
            </w:r>
          </w:p>
        </w:tc>
        <w:tc>
          <w:tcPr>
            <w:tcW w:w="1667" w:type="pct"/>
            <w:vAlign w:val="center"/>
          </w:tcPr>
          <w:p w:rsidR="000E4DBC" w:rsidRPr="00960159" w:rsidRDefault="003E6CE5" w:rsidP="003E6CE5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28"/>
                <w:szCs w:val="28"/>
              </w:rPr>
              <w:t>Describe</w:t>
            </w:r>
            <w:r w:rsidR="0008164C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what happens </w:t>
            </w:r>
            <w:r>
              <w:rPr>
                <w:rFonts w:ascii="Arial" w:hAnsi="Arial" w:cs="Arial"/>
                <w:b/>
                <w:i/>
                <w:sz w:val="28"/>
                <w:szCs w:val="28"/>
              </w:rPr>
              <w:t>to glucose i</w:t>
            </w:r>
            <w:r w:rsidR="0008164C">
              <w:rPr>
                <w:rFonts w:ascii="Arial" w:hAnsi="Arial" w:cs="Arial"/>
                <w:b/>
                <w:i/>
                <w:sz w:val="28"/>
                <w:szCs w:val="28"/>
              </w:rPr>
              <w:t xml:space="preserve">n the process of </w:t>
            </w:r>
            <w:proofErr w:type="spellStart"/>
            <w:r w:rsidR="0008164C">
              <w:rPr>
                <w:rFonts w:ascii="Arial" w:hAnsi="Arial" w:cs="Arial"/>
                <w:b/>
                <w:i/>
                <w:sz w:val="28"/>
                <w:szCs w:val="28"/>
              </w:rPr>
              <w:t>glycolysis</w:t>
            </w:r>
            <w:proofErr w:type="spellEnd"/>
            <w:r w:rsidR="00F86CB1" w:rsidRPr="00960159">
              <w:rPr>
                <w:rFonts w:ascii="Arial" w:hAnsi="Arial" w:cs="Arial"/>
                <w:b/>
                <w:i/>
                <w:sz w:val="28"/>
                <w:szCs w:val="28"/>
              </w:rPr>
              <w:t>.</w:t>
            </w:r>
          </w:p>
        </w:tc>
      </w:tr>
      <w:tr w:rsidR="000E4DBC" w:rsidRPr="00234DC2" w:rsidTr="008D3173">
        <w:trPr>
          <w:trHeight w:hRule="exact" w:val="3402"/>
        </w:trPr>
        <w:tc>
          <w:tcPr>
            <w:tcW w:w="1666" w:type="pct"/>
            <w:vAlign w:val="center"/>
          </w:tcPr>
          <w:p w:rsidR="000E4DBC" w:rsidRPr="00960159" w:rsidRDefault="0008164C" w:rsidP="008317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28"/>
                <w:szCs w:val="28"/>
              </w:rPr>
              <w:t xml:space="preserve">Distinguish between the </w:t>
            </w:r>
            <w:proofErr w:type="gramStart"/>
            <w:r>
              <w:rPr>
                <w:rFonts w:ascii="Arial" w:hAnsi="Arial" w:cs="Arial"/>
                <w:b/>
                <w:i/>
                <w:sz w:val="28"/>
                <w:szCs w:val="28"/>
              </w:rPr>
              <w:t>amount</w:t>
            </w:r>
            <w:proofErr w:type="gramEnd"/>
            <w:r>
              <w:rPr>
                <w:rFonts w:ascii="Arial" w:hAnsi="Arial" w:cs="Arial"/>
                <w:b/>
                <w:i/>
                <w:sz w:val="28"/>
                <w:szCs w:val="28"/>
              </w:rPr>
              <w:t xml:space="preserve"> of ATP produced in anaerobic an aerobic respiration</w:t>
            </w:r>
            <w:r w:rsidR="00F86CB1" w:rsidRPr="00960159">
              <w:rPr>
                <w:rFonts w:ascii="Arial" w:hAnsi="Arial" w:cs="Arial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1667" w:type="pct"/>
            <w:vAlign w:val="center"/>
          </w:tcPr>
          <w:p w:rsidR="000E4DBC" w:rsidRPr="00960159" w:rsidRDefault="0008164C" w:rsidP="008317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28"/>
                <w:szCs w:val="28"/>
              </w:rPr>
              <w:t>Explain why skeletal muscles build up lactic acid</w:t>
            </w:r>
            <w:r w:rsidR="00F86CB1" w:rsidRPr="00960159">
              <w:rPr>
                <w:rFonts w:ascii="Arial" w:hAnsi="Arial" w:cs="Arial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1667" w:type="pct"/>
            <w:vAlign w:val="center"/>
          </w:tcPr>
          <w:p w:rsidR="000E4DBC" w:rsidRPr="00960159" w:rsidRDefault="0008164C" w:rsidP="008317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28"/>
                <w:szCs w:val="28"/>
              </w:rPr>
              <w:t>Explain the importance of oxygen in the Electron Transport chain</w:t>
            </w:r>
            <w:r w:rsidR="00F86CB1" w:rsidRPr="00960159">
              <w:rPr>
                <w:rFonts w:ascii="Arial" w:hAnsi="Arial" w:cs="Arial"/>
                <w:b/>
                <w:i/>
                <w:sz w:val="28"/>
                <w:szCs w:val="28"/>
              </w:rPr>
              <w:t>.</w:t>
            </w:r>
          </w:p>
        </w:tc>
      </w:tr>
      <w:tr w:rsidR="00AD0B66" w:rsidRPr="00BB7BDB" w:rsidTr="008D3173">
        <w:trPr>
          <w:trHeight w:hRule="exact" w:val="3402"/>
        </w:trPr>
        <w:tc>
          <w:tcPr>
            <w:tcW w:w="1666" w:type="pct"/>
            <w:vAlign w:val="center"/>
          </w:tcPr>
          <w:p w:rsidR="00AD0B66" w:rsidRPr="00960159" w:rsidRDefault="0008164C" w:rsidP="0008164C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28"/>
                <w:szCs w:val="28"/>
              </w:rPr>
              <w:t xml:space="preserve">Explain why cellular respiration is </w:t>
            </w:r>
            <w:proofErr w:type="gramStart"/>
            <w:r>
              <w:rPr>
                <w:rFonts w:ascii="Arial" w:hAnsi="Arial" w:cs="Arial"/>
                <w:b/>
                <w:i/>
                <w:sz w:val="28"/>
                <w:szCs w:val="28"/>
              </w:rPr>
              <w:t>a  catabolic</w:t>
            </w:r>
            <w:proofErr w:type="gramEnd"/>
            <w:r>
              <w:rPr>
                <w:rFonts w:ascii="Arial" w:hAnsi="Arial" w:cs="Arial"/>
                <w:b/>
                <w:i/>
                <w:sz w:val="28"/>
                <w:szCs w:val="28"/>
              </w:rPr>
              <w:t xml:space="preserve"> process</w:t>
            </w:r>
            <w:r w:rsidR="00F86CB1" w:rsidRPr="00960159">
              <w:rPr>
                <w:rFonts w:ascii="Arial" w:hAnsi="Arial" w:cs="Arial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1667" w:type="pct"/>
            <w:vAlign w:val="center"/>
          </w:tcPr>
          <w:p w:rsidR="00AD0B66" w:rsidRPr="00960159" w:rsidRDefault="0008164C" w:rsidP="008317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28"/>
                <w:szCs w:val="28"/>
              </w:rPr>
              <w:t>Describe the main activities that occur in the Krebs Cycle</w:t>
            </w:r>
            <w:r w:rsidR="00F86CB1" w:rsidRPr="00960159">
              <w:rPr>
                <w:rFonts w:ascii="Arial" w:hAnsi="Arial" w:cs="Arial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1667" w:type="pct"/>
            <w:vAlign w:val="center"/>
          </w:tcPr>
          <w:p w:rsidR="00AD0B66" w:rsidRPr="00960159" w:rsidRDefault="008D3173" w:rsidP="008317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28"/>
                <w:szCs w:val="28"/>
              </w:rPr>
              <w:t>Explain how the process of cellular respiration can be considered to be the opposite of photosynthesis</w:t>
            </w:r>
            <w:r w:rsidR="00F86CB1" w:rsidRPr="00960159">
              <w:rPr>
                <w:rFonts w:ascii="Arial" w:hAnsi="Arial" w:cs="Arial"/>
                <w:b/>
                <w:i/>
                <w:sz w:val="28"/>
                <w:szCs w:val="28"/>
              </w:rPr>
              <w:t>.</w:t>
            </w:r>
          </w:p>
        </w:tc>
      </w:tr>
      <w:tr w:rsidR="00AD0B66" w:rsidRPr="00BB7BDB" w:rsidTr="00363379">
        <w:trPr>
          <w:trHeight w:hRule="exact" w:val="3402"/>
        </w:trPr>
        <w:tc>
          <w:tcPr>
            <w:tcW w:w="1666" w:type="pct"/>
            <w:vAlign w:val="center"/>
          </w:tcPr>
          <w:p w:rsidR="00AD0B66" w:rsidRPr="00960159" w:rsidRDefault="00363379" w:rsidP="008317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28"/>
                <w:szCs w:val="28"/>
              </w:rPr>
              <w:t>Define the term metabolism</w:t>
            </w:r>
            <w:r w:rsidR="00F86CB1" w:rsidRPr="00960159">
              <w:rPr>
                <w:rFonts w:ascii="Arial" w:hAnsi="Arial" w:cs="Arial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1667" w:type="pct"/>
            <w:vAlign w:val="center"/>
          </w:tcPr>
          <w:p w:rsidR="00AD0B66" w:rsidRPr="00960159" w:rsidRDefault="00363379" w:rsidP="00363379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28"/>
                <w:szCs w:val="28"/>
              </w:rPr>
              <w:t xml:space="preserve">Explain why the folded </w:t>
            </w:r>
            <w:r w:rsidR="003E6CE5">
              <w:rPr>
                <w:rFonts w:ascii="Arial" w:hAnsi="Arial" w:cs="Arial"/>
                <w:b/>
                <w:i/>
                <w:sz w:val="28"/>
                <w:szCs w:val="28"/>
              </w:rPr>
              <w:t xml:space="preserve">inner </w:t>
            </w:r>
            <w:r>
              <w:rPr>
                <w:rFonts w:ascii="Arial" w:hAnsi="Arial" w:cs="Arial"/>
                <w:b/>
                <w:i/>
                <w:sz w:val="28"/>
                <w:szCs w:val="28"/>
              </w:rPr>
              <w:t xml:space="preserve">membranes of mitochondria are an advantage for the </w:t>
            </w:r>
            <w:r w:rsidR="003E6CE5">
              <w:rPr>
                <w:rFonts w:ascii="Arial" w:hAnsi="Arial" w:cs="Arial"/>
                <w:b/>
                <w:i/>
                <w:sz w:val="28"/>
                <w:szCs w:val="28"/>
              </w:rPr>
              <w:t xml:space="preserve">cell </w:t>
            </w:r>
            <w:r>
              <w:rPr>
                <w:rFonts w:ascii="Arial" w:hAnsi="Arial" w:cs="Arial"/>
                <w:b/>
                <w:i/>
                <w:sz w:val="28"/>
                <w:szCs w:val="28"/>
              </w:rPr>
              <w:t>respiration process</w:t>
            </w:r>
            <w:r w:rsidR="00F86CB1" w:rsidRPr="00960159">
              <w:rPr>
                <w:rFonts w:ascii="Arial" w:hAnsi="Arial" w:cs="Arial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1667" w:type="pct"/>
            <w:vAlign w:val="center"/>
          </w:tcPr>
          <w:p w:rsidR="00AD0B66" w:rsidRPr="00960159" w:rsidRDefault="003E6CE5" w:rsidP="00895729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28"/>
                <w:szCs w:val="28"/>
              </w:rPr>
              <w:t>Explain the relationship between the number of mitochondria in a cell and the role of the cell</w:t>
            </w:r>
            <w:r w:rsidR="00F86CB1" w:rsidRPr="00960159">
              <w:rPr>
                <w:rFonts w:ascii="Arial" w:hAnsi="Arial" w:cs="Arial"/>
                <w:b/>
                <w:i/>
                <w:sz w:val="28"/>
                <w:szCs w:val="28"/>
              </w:rPr>
              <w:t>.</w:t>
            </w:r>
          </w:p>
        </w:tc>
      </w:tr>
    </w:tbl>
    <w:p w:rsidR="00537CBC" w:rsidRDefault="00537CBC" w:rsidP="00E97989"/>
    <w:sectPr w:rsidR="00537CBC" w:rsidSect="008D3173">
      <w:footerReference w:type="default" r:id="rId6"/>
      <w:pgSz w:w="11906" w:h="16838"/>
      <w:pgMar w:top="624" w:right="964" w:bottom="907" w:left="96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6FE" w:rsidRDefault="000E46FE" w:rsidP="000E46FE">
      <w:r>
        <w:separator/>
      </w:r>
    </w:p>
  </w:endnote>
  <w:endnote w:type="continuationSeparator" w:id="0">
    <w:p w:rsidR="000E46FE" w:rsidRDefault="000E46FE" w:rsidP="000E4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6FE" w:rsidRDefault="000E46FE">
    <w:pPr>
      <w:pStyle w:val="Footer"/>
    </w:pPr>
    <w:r>
      <w:t>©T. Gordon. Edgewater College Level 2 Biology Cellular Respiration Group Discussion Cards</w:t>
    </w:r>
  </w:p>
  <w:p w:rsidR="000E46FE" w:rsidRDefault="000E46F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6FE" w:rsidRDefault="000E46FE" w:rsidP="000E46FE">
      <w:r>
        <w:separator/>
      </w:r>
    </w:p>
  </w:footnote>
  <w:footnote w:type="continuationSeparator" w:id="0">
    <w:p w:rsidR="000E46FE" w:rsidRDefault="000E46FE" w:rsidP="000E46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4DBC"/>
    <w:rsid w:val="00016198"/>
    <w:rsid w:val="00041166"/>
    <w:rsid w:val="00071CB0"/>
    <w:rsid w:val="0008164C"/>
    <w:rsid w:val="000A1541"/>
    <w:rsid w:val="000B61AD"/>
    <w:rsid w:val="000E46FE"/>
    <w:rsid w:val="000E4DBC"/>
    <w:rsid w:val="00115F41"/>
    <w:rsid w:val="00164297"/>
    <w:rsid w:val="00172EAA"/>
    <w:rsid w:val="0017395D"/>
    <w:rsid w:val="002012C3"/>
    <w:rsid w:val="002404CB"/>
    <w:rsid w:val="002B2714"/>
    <w:rsid w:val="00363379"/>
    <w:rsid w:val="003A2E6B"/>
    <w:rsid w:val="003E6CE5"/>
    <w:rsid w:val="00435202"/>
    <w:rsid w:val="00442D79"/>
    <w:rsid w:val="004B38F1"/>
    <w:rsid w:val="004B6B4D"/>
    <w:rsid w:val="004C5005"/>
    <w:rsid w:val="00537CBC"/>
    <w:rsid w:val="005736FB"/>
    <w:rsid w:val="005C5877"/>
    <w:rsid w:val="00604080"/>
    <w:rsid w:val="00652475"/>
    <w:rsid w:val="006724D9"/>
    <w:rsid w:val="00766780"/>
    <w:rsid w:val="007D6C30"/>
    <w:rsid w:val="008317BF"/>
    <w:rsid w:val="00837F43"/>
    <w:rsid w:val="00843E2A"/>
    <w:rsid w:val="00895729"/>
    <w:rsid w:val="008D1827"/>
    <w:rsid w:val="008D3173"/>
    <w:rsid w:val="008F3C1C"/>
    <w:rsid w:val="00953596"/>
    <w:rsid w:val="00957126"/>
    <w:rsid w:val="00960159"/>
    <w:rsid w:val="009E32FD"/>
    <w:rsid w:val="00A351A4"/>
    <w:rsid w:val="00A353F6"/>
    <w:rsid w:val="00A568E8"/>
    <w:rsid w:val="00A93BEE"/>
    <w:rsid w:val="00AD0B66"/>
    <w:rsid w:val="00AD16A4"/>
    <w:rsid w:val="00AD19DD"/>
    <w:rsid w:val="00B25FEC"/>
    <w:rsid w:val="00B83C68"/>
    <w:rsid w:val="00BF5BFE"/>
    <w:rsid w:val="00C4113E"/>
    <w:rsid w:val="00CA05BE"/>
    <w:rsid w:val="00DB0273"/>
    <w:rsid w:val="00DD7565"/>
    <w:rsid w:val="00E201FF"/>
    <w:rsid w:val="00E20E6F"/>
    <w:rsid w:val="00E97989"/>
    <w:rsid w:val="00F7089B"/>
    <w:rsid w:val="00F86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D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4DB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E46F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46FE"/>
  </w:style>
  <w:style w:type="paragraph" w:styleId="Footer">
    <w:name w:val="footer"/>
    <w:basedOn w:val="Normal"/>
    <w:link w:val="FooterChar"/>
    <w:uiPriority w:val="99"/>
    <w:unhideWhenUsed/>
    <w:rsid w:val="000E46F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46FE"/>
  </w:style>
  <w:style w:type="paragraph" w:styleId="BalloonText">
    <w:name w:val="Balloon Text"/>
    <w:basedOn w:val="Normal"/>
    <w:link w:val="BalloonTextChar"/>
    <w:uiPriority w:val="99"/>
    <w:semiHidden/>
    <w:unhideWhenUsed/>
    <w:rsid w:val="000E46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6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Edgewater College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Truter</dc:creator>
  <cp:keywords/>
  <dc:description/>
  <cp:lastModifiedBy>T Gordon</cp:lastModifiedBy>
  <cp:revision>2</cp:revision>
  <cp:lastPrinted>2010-09-02T21:47:00Z</cp:lastPrinted>
  <dcterms:created xsi:type="dcterms:W3CDTF">2011-07-14T18:51:00Z</dcterms:created>
  <dcterms:modified xsi:type="dcterms:W3CDTF">2011-07-14T18:51:00Z</dcterms:modified>
</cp:coreProperties>
</file>